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565A" w14:textId="77777777" w:rsidR="0091425B" w:rsidRPr="00A850AA" w:rsidRDefault="0091425B" w:rsidP="00744978">
      <w:pPr>
        <w:spacing w:after="0"/>
        <w:jc w:val="center"/>
        <w:rPr>
          <w:rFonts w:ascii="AR BERKLEY" w:hAnsi="AR BERKLEY"/>
          <w:b/>
          <w:i/>
          <w:sz w:val="36"/>
          <w:szCs w:val="36"/>
        </w:rPr>
      </w:pPr>
      <w:r w:rsidRPr="00A850AA">
        <w:rPr>
          <w:rFonts w:ascii="AR BERKLEY" w:hAnsi="AR BERKLEY"/>
          <w:b/>
          <w:i/>
          <w:sz w:val="36"/>
          <w:szCs w:val="36"/>
        </w:rPr>
        <w:t>Cornerstone Family Practice</w:t>
      </w:r>
    </w:p>
    <w:p w14:paraId="13E7864D" w14:textId="77777777" w:rsidR="00744978" w:rsidRPr="00A850AA" w:rsidRDefault="00744978" w:rsidP="00744978">
      <w:pPr>
        <w:spacing w:after="0"/>
        <w:jc w:val="center"/>
        <w:rPr>
          <w:rFonts w:ascii="AR BERKLEY" w:hAnsi="AR BERKLEY"/>
          <w:b/>
          <w:sz w:val="28"/>
          <w:szCs w:val="28"/>
        </w:rPr>
      </w:pPr>
      <w:r w:rsidRPr="00A850AA">
        <w:rPr>
          <w:rFonts w:ascii="AR BERKLEY" w:hAnsi="AR BERKLEY"/>
          <w:b/>
          <w:sz w:val="28"/>
          <w:szCs w:val="28"/>
        </w:rPr>
        <w:t>Patient Financial Policy</w:t>
      </w:r>
    </w:p>
    <w:p w14:paraId="3417F604" w14:textId="77777777" w:rsidR="00744978" w:rsidRPr="00744978" w:rsidRDefault="00744978" w:rsidP="00744978">
      <w:pPr>
        <w:spacing w:after="0"/>
        <w:jc w:val="center"/>
        <w:rPr>
          <w:rFonts w:asciiTheme="majorHAnsi" w:hAnsiTheme="majorHAnsi"/>
          <w:b/>
        </w:rPr>
      </w:pPr>
    </w:p>
    <w:p w14:paraId="1645BA38" w14:textId="6B13B3F7" w:rsidR="00744978" w:rsidRDefault="00744978" w:rsidP="00744978">
      <w:pPr>
        <w:spacing w:after="0"/>
        <w:rPr>
          <w:rFonts w:ascii="Cavolini" w:hAnsi="Cavolini" w:cs="Cavolini"/>
          <w:i/>
          <w:sz w:val="18"/>
          <w:szCs w:val="18"/>
        </w:rPr>
      </w:pPr>
      <w:r w:rsidRPr="00A850AA">
        <w:rPr>
          <w:rFonts w:ascii="Cavolini" w:hAnsi="Cavolini" w:cs="Cavolini"/>
          <w:i/>
          <w:sz w:val="18"/>
          <w:szCs w:val="18"/>
        </w:rPr>
        <w:t>To our Patients,</w:t>
      </w:r>
    </w:p>
    <w:p w14:paraId="6DEBF341" w14:textId="77777777" w:rsidR="00A850AA" w:rsidRPr="00A850AA" w:rsidRDefault="00A850AA" w:rsidP="00744978">
      <w:pPr>
        <w:spacing w:after="0"/>
        <w:rPr>
          <w:rFonts w:ascii="Cavolini" w:hAnsi="Cavolini" w:cs="Cavolini"/>
          <w:i/>
          <w:sz w:val="18"/>
          <w:szCs w:val="18"/>
        </w:rPr>
      </w:pPr>
    </w:p>
    <w:p w14:paraId="0C05A3C1" w14:textId="57B0D001" w:rsidR="00744978" w:rsidRPr="00A850AA" w:rsidRDefault="00744978" w:rsidP="00744978">
      <w:pPr>
        <w:spacing w:after="0"/>
        <w:rPr>
          <w:rFonts w:ascii="Cavolini" w:hAnsi="Cavolini" w:cs="Cavolini"/>
          <w:i/>
          <w:sz w:val="18"/>
          <w:szCs w:val="18"/>
        </w:rPr>
      </w:pPr>
      <w:r w:rsidRPr="00A850AA">
        <w:rPr>
          <w:rFonts w:ascii="Cavolini" w:hAnsi="Cavolini" w:cs="Cavolini"/>
          <w:i/>
          <w:sz w:val="18"/>
          <w:szCs w:val="18"/>
        </w:rPr>
        <w:t>We are committed to providing excellent care for you and your family</w:t>
      </w:r>
      <w:r w:rsidR="00EF0D3A" w:rsidRPr="00A850AA">
        <w:rPr>
          <w:rFonts w:ascii="Cavolini" w:hAnsi="Cavolini" w:cs="Cavolini"/>
          <w:i/>
          <w:sz w:val="18"/>
          <w:szCs w:val="18"/>
        </w:rPr>
        <w:t xml:space="preserve">. </w:t>
      </w:r>
      <w:r w:rsidR="008F75B2" w:rsidRPr="00A850AA">
        <w:rPr>
          <w:rFonts w:ascii="Cavolini" w:hAnsi="Cavolini" w:cs="Cavolini"/>
          <w:i/>
          <w:sz w:val="18"/>
          <w:szCs w:val="18"/>
        </w:rPr>
        <w:t>Therefore,</w:t>
      </w:r>
      <w:r w:rsidRPr="00A850AA">
        <w:rPr>
          <w:rFonts w:ascii="Cavolini" w:hAnsi="Cavolini" w:cs="Cavolini"/>
          <w:i/>
          <w:sz w:val="18"/>
          <w:szCs w:val="18"/>
        </w:rPr>
        <w:t xml:space="preserve"> the intent of this document</w:t>
      </w:r>
      <w:r w:rsidR="00EF0D3A" w:rsidRPr="00A850AA">
        <w:rPr>
          <w:rFonts w:ascii="Cavolini" w:hAnsi="Cavolini" w:cs="Cavolini"/>
          <w:i/>
          <w:sz w:val="18"/>
          <w:szCs w:val="18"/>
        </w:rPr>
        <w:t xml:space="preserve"> is to inform you of your financial responsibility and help you understand medical services, coverage, eligibility and medical insurances.</w:t>
      </w:r>
    </w:p>
    <w:p w14:paraId="4F67D970" w14:textId="77777777" w:rsidR="00EF0D3A" w:rsidRPr="00A850AA" w:rsidRDefault="00EF0D3A" w:rsidP="00744978">
      <w:pPr>
        <w:spacing w:after="0"/>
        <w:rPr>
          <w:rFonts w:ascii="Cavolini" w:hAnsi="Cavolini" w:cs="Cavolini"/>
          <w:i/>
          <w:sz w:val="18"/>
          <w:szCs w:val="18"/>
        </w:rPr>
      </w:pPr>
    </w:p>
    <w:p w14:paraId="5E0D6B9D" w14:textId="77777777" w:rsidR="00EF0D3A" w:rsidRPr="00A850AA" w:rsidRDefault="00EF0D3A" w:rsidP="00744978">
      <w:pPr>
        <w:spacing w:after="0"/>
        <w:rPr>
          <w:rFonts w:ascii="Cavolini" w:hAnsi="Cavolini" w:cs="Cavolini"/>
          <w:sz w:val="18"/>
          <w:szCs w:val="18"/>
        </w:rPr>
      </w:pPr>
      <w:r w:rsidRPr="00A850AA">
        <w:rPr>
          <w:rFonts w:ascii="Cavolini" w:hAnsi="Cavolini" w:cs="Cavolini"/>
          <w:b/>
          <w:bCs/>
          <w:i/>
          <w:iCs/>
          <w:sz w:val="18"/>
          <w:szCs w:val="18"/>
        </w:rPr>
        <w:t>For your understanding</w:t>
      </w:r>
      <w:r w:rsidRPr="00A850AA">
        <w:rPr>
          <w:rFonts w:ascii="Cavolini" w:hAnsi="Cavolini" w:cs="Cavolini"/>
          <w:sz w:val="18"/>
          <w:szCs w:val="18"/>
        </w:rPr>
        <w:t>:</w:t>
      </w:r>
    </w:p>
    <w:p w14:paraId="43E63C47" w14:textId="77777777" w:rsidR="00EF0D3A" w:rsidRPr="00A850AA" w:rsidRDefault="00EF0D3A" w:rsidP="003C548B">
      <w:pPr>
        <w:pStyle w:val="ListParagraph"/>
        <w:numPr>
          <w:ilvl w:val="0"/>
          <w:numId w:val="1"/>
        </w:numPr>
        <w:spacing w:after="0"/>
        <w:rPr>
          <w:rFonts w:ascii="Cavolini" w:hAnsi="Cavolini" w:cs="Cavolini"/>
          <w:sz w:val="18"/>
          <w:szCs w:val="18"/>
        </w:rPr>
      </w:pPr>
      <w:r w:rsidRPr="00A850AA">
        <w:rPr>
          <w:rFonts w:ascii="Cavolini" w:hAnsi="Cavolini" w:cs="Cavolini"/>
          <w:b/>
          <w:sz w:val="18"/>
          <w:szCs w:val="18"/>
        </w:rPr>
        <w:t>Knowing</w:t>
      </w:r>
      <w:r w:rsidRPr="00A850AA">
        <w:rPr>
          <w:rFonts w:ascii="Cavolini" w:hAnsi="Cavolini" w:cs="Cavolini"/>
          <w:sz w:val="18"/>
          <w:szCs w:val="18"/>
        </w:rPr>
        <w:t xml:space="preserve"> and </w:t>
      </w:r>
      <w:r w:rsidRPr="00A850AA">
        <w:rPr>
          <w:rFonts w:ascii="Cavolini" w:hAnsi="Cavolini" w:cs="Cavolini"/>
          <w:b/>
          <w:sz w:val="18"/>
          <w:szCs w:val="18"/>
        </w:rPr>
        <w:t>understanding</w:t>
      </w:r>
      <w:r w:rsidRPr="00A850AA">
        <w:rPr>
          <w:rFonts w:ascii="Cavolini" w:hAnsi="Cavolini" w:cs="Cavolini"/>
          <w:sz w:val="18"/>
          <w:szCs w:val="18"/>
        </w:rPr>
        <w:t xml:space="preserve"> your insurance policy, coverage and eligibility is the </w:t>
      </w:r>
      <w:r w:rsidRPr="00A850AA">
        <w:rPr>
          <w:rFonts w:ascii="Cavolini" w:hAnsi="Cavolini" w:cs="Cavolini"/>
          <w:b/>
          <w:i/>
          <w:sz w:val="18"/>
          <w:szCs w:val="18"/>
        </w:rPr>
        <w:t>patient’s responsibility</w:t>
      </w:r>
    </w:p>
    <w:p w14:paraId="72A34C40" w14:textId="77777777" w:rsidR="001A0BE7" w:rsidRPr="00A850AA" w:rsidRDefault="001A0BE7" w:rsidP="00EF0D3A">
      <w:pPr>
        <w:pStyle w:val="ListParagraph"/>
        <w:numPr>
          <w:ilvl w:val="0"/>
          <w:numId w:val="1"/>
        </w:numPr>
        <w:spacing w:after="0"/>
        <w:rPr>
          <w:rFonts w:ascii="Cavolini" w:hAnsi="Cavolini" w:cs="Cavolini"/>
          <w:sz w:val="18"/>
          <w:szCs w:val="18"/>
        </w:rPr>
      </w:pPr>
      <w:r w:rsidRPr="00A850AA">
        <w:rPr>
          <w:rFonts w:ascii="Cavolini" w:hAnsi="Cavolini" w:cs="Cavolini"/>
          <w:sz w:val="18"/>
          <w:szCs w:val="18"/>
        </w:rPr>
        <w:t>Medical treatment is based on medical guidelines, not insurance coverage</w:t>
      </w:r>
    </w:p>
    <w:p w14:paraId="7DB138FE" w14:textId="77777777" w:rsidR="001A0BE7" w:rsidRPr="00A850AA" w:rsidRDefault="001A0BE7" w:rsidP="00EF0D3A">
      <w:pPr>
        <w:pStyle w:val="ListParagraph"/>
        <w:numPr>
          <w:ilvl w:val="0"/>
          <w:numId w:val="1"/>
        </w:numPr>
        <w:spacing w:after="0"/>
        <w:rPr>
          <w:rFonts w:ascii="Cavolini" w:hAnsi="Cavolini" w:cs="Cavolini"/>
          <w:sz w:val="18"/>
          <w:szCs w:val="18"/>
        </w:rPr>
      </w:pPr>
      <w:r w:rsidRPr="00A850AA">
        <w:rPr>
          <w:rFonts w:ascii="Cavolini" w:hAnsi="Cavolini" w:cs="Cavolini"/>
          <w:sz w:val="18"/>
          <w:szCs w:val="18"/>
        </w:rPr>
        <w:t>All services are not covered by all insurance companies/third party payers, as each policy has its own particular benefits regarding covered services, or amount of coverage</w:t>
      </w:r>
    </w:p>
    <w:p w14:paraId="12E47152" w14:textId="77777777" w:rsidR="001A0BE7" w:rsidRPr="00A850AA" w:rsidRDefault="001A0BE7" w:rsidP="00EF0D3A">
      <w:pPr>
        <w:pStyle w:val="ListParagraph"/>
        <w:numPr>
          <w:ilvl w:val="0"/>
          <w:numId w:val="1"/>
        </w:numPr>
        <w:spacing w:after="0"/>
        <w:rPr>
          <w:rFonts w:ascii="Cavolini" w:hAnsi="Cavolini" w:cs="Cavolini"/>
          <w:sz w:val="18"/>
          <w:szCs w:val="18"/>
        </w:rPr>
      </w:pPr>
      <w:r w:rsidRPr="00A850AA">
        <w:rPr>
          <w:rFonts w:ascii="Cavolini" w:hAnsi="Cavolini" w:cs="Cavolini"/>
          <w:sz w:val="18"/>
          <w:szCs w:val="18"/>
        </w:rPr>
        <w:t>Your insurance company determines the actual benefits after a claim is received</w:t>
      </w:r>
    </w:p>
    <w:p w14:paraId="75CA55A1" w14:textId="77777777" w:rsidR="001A0BE7" w:rsidRPr="00A850AA" w:rsidRDefault="001A0BE7" w:rsidP="001A0BE7">
      <w:pPr>
        <w:spacing w:after="0"/>
        <w:rPr>
          <w:rFonts w:ascii="Cavolini" w:hAnsi="Cavolini" w:cs="Cavolini"/>
          <w:b/>
          <w:bCs/>
          <w:i/>
          <w:iCs/>
          <w:sz w:val="18"/>
          <w:szCs w:val="18"/>
        </w:rPr>
      </w:pPr>
      <w:r w:rsidRPr="00A850AA">
        <w:rPr>
          <w:rFonts w:ascii="Cavolini" w:hAnsi="Cavolini" w:cs="Cavolini"/>
          <w:b/>
          <w:bCs/>
          <w:i/>
          <w:iCs/>
          <w:sz w:val="18"/>
          <w:szCs w:val="18"/>
        </w:rPr>
        <w:t>Financial Responsibilities</w:t>
      </w:r>
      <w:r w:rsidR="008D60CE" w:rsidRPr="00A850AA">
        <w:rPr>
          <w:rFonts w:ascii="Cavolini" w:hAnsi="Cavolini" w:cs="Cavolini"/>
          <w:b/>
          <w:bCs/>
          <w:i/>
          <w:iCs/>
          <w:sz w:val="18"/>
          <w:szCs w:val="18"/>
        </w:rPr>
        <w:t>:</w:t>
      </w:r>
    </w:p>
    <w:p w14:paraId="6E43F7CC" w14:textId="1ECC8268" w:rsidR="001A0BE7" w:rsidRPr="00A850AA" w:rsidRDefault="0090414F" w:rsidP="00BF3159">
      <w:pPr>
        <w:pStyle w:val="ListParagraph"/>
        <w:numPr>
          <w:ilvl w:val="0"/>
          <w:numId w:val="5"/>
        </w:numPr>
        <w:spacing w:after="0"/>
        <w:rPr>
          <w:rFonts w:ascii="Cavolini" w:hAnsi="Cavolini" w:cs="Cavolini"/>
          <w:sz w:val="18"/>
          <w:szCs w:val="18"/>
        </w:rPr>
      </w:pPr>
      <w:r w:rsidRPr="00A850AA">
        <w:rPr>
          <w:rFonts w:ascii="Cavolini" w:hAnsi="Cavolini" w:cs="Cavolini"/>
          <w:sz w:val="18"/>
          <w:szCs w:val="18"/>
        </w:rPr>
        <w:t xml:space="preserve">We accept most insurance </w:t>
      </w:r>
      <w:r w:rsidR="005A5F43" w:rsidRPr="00A850AA">
        <w:rPr>
          <w:rFonts w:ascii="Cavolini" w:hAnsi="Cavolini" w:cs="Cavolini"/>
          <w:sz w:val="18"/>
          <w:szCs w:val="18"/>
        </w:rPr>
        <w:t>companies,</w:t>
      </w:r>
      <w:r w:rsidRPr="00A850AA">
        <w:rPr>
          <w:rFonts w:ascii="Cavolini" w:hAnsi="Cavolini" w:cs="Cavolini"/>
          <w:sz w:val="18"/>
          <w:szCs w:val="18"/>
        </w:rPr>
        <w:t xml:space="preserve"> but you must verify that our providers are in network so that you can receive the highest benefits possible</w:t>
      </w:r>
    </w:p>
    <w:p w14:paraId="4086461E" w14:textId="77777777" w:rsidR="0090414F" w:rsidRPr="00A850AA" w:rsidRDefault="0090414F" w:rsidP="001A0BE7">
      <w:pPr>
        <w:pStyle w:val="ListParagraph"/>
        <w:numPr>
          <w:ilvl w:val="0"/>
          <w:numId w:val="2"/>
        </w:numPr>
        <w:spacing w:after="0"/>
        <w:rPr>
          <w:rFonts w:ascii="Cavolini" w:hAnsi="Cavolini" w:cs="Cavolini"/>
          <w:sz w:val="18"/>
          <w:szCs w:val="18"/>
        </w:rPr>
      </w:pPr>
      <w:r w:rsidRPr="00A850AA">
        <w:rPr>
          <w:rFonts w:ascii="Cavolini" w:hAnsi="Cavolini" w:cs="Cavolini"/>
          <w:sz w:val="18"/>
          <w:szCs w:val="18"/>
        </w:rPr>
        <w:t>Patients must provide accurate insurance information and ID’s (address) upon arrival.  Any changes must be reported to our office promptly.  Payment will be required in full for incorrect information</w:t>
      </w:r>
    </w:p>
    <w:p w14:paraId="7A3CD439" w14:textId="77777777" w:rsidR="0090414F" w:rsidRPr="00A850AA" w:rsidRDefault="0090414F" w:rsidP="001A0BE7">
      <w:pPr>
        <w:pStyle w:val="ListParagraph"/>
        <w:numPr>
          <w:ilvl w:val="0"/>
          <w:numId w:val="2"/>
        </w:numPr>
        <w:spacing w:after="0"/>
        <w:rPr>
          <w:rFonts w:ascii="Cavolini" w:hAnsi="Cavolini" w:cs="Cavolini"/>
          <w:sz w:val="18"/>
          <w:szCs w:val="18"/>
        </w:rPr>
      </w:pPr>
      <w:r w:rsidRPr="00A850AA">
        <w:rPr>
          <w:rFonts w:ascii="Cavolini" w:hAnsi="Cavolini" w:cs="Cavolini"/>
          <w:sz w:val="18"/>
          <w:szCs w:val="18"/>
        </w:rPr>
        <w:t xml:space="preserve">Patients are responsible for full payment of Deductibles, Co-Insurances, Co-Payments, services deemed as “not a benefit” or </w:t>
      </w:r>
      <w:r w:rsidR="00253022" w:rsidRPr="00A850AA">
        <w:rPr>
          <w:rFonts w:ascii="Cavolini" w:hAnsi="Cavolini" w:cs="Cavolini"/>
          <w:sz w:val="18"/>
          <w:szCs w:val="18"/>
        </w:rPr>
        <w:t>“</w:t>
      </w:r>
      <w:r w:rsidRPr="00A850AA">
        <w:rPr>
          <w:rFonts w:ascii="Cavolini" w:hAnsi="Cavolini" w:cs="Cavolini"/>
          <w:sz w:val="18"/>
          <w:szCs w:val="18"/>
        </w:rPr>
        <w:t>non-covered” services</w:t>
      </w:r>
    </w:p>
    <w:p w14:paraId="0AA67B0F" w14:textId="77777777" w:rsidR="0090414F" w:rsidRPr="00A850AA" w:rsidRDefault="0090414F" w:rsidP="001A0BE7">
      <w:pPr>
        <w:pStyle w:val="ListParagraph"/>
        <w:numPr>
          <w:ilvl w:val="0"/>
          <w:numId w:val="2"/>
        </w:numPr>
        <w:spacing w:after="0"/>
        <w:rPr>
          <w:rFonts w:ascii="Cavolini" w:hAnsi="Cavolini" w:cs="Cavolini"/>
          <w:sz w:val="18"/>
          <w:szCs w:val="18"/>
        </w:rPr>
      </w:pPr>
      <w:r w:rsidRPr="00A850AA">
        <w:rPr>
          <w:rFonts w:ascii="Cavolini" w:hAnsi="Cavolini" w:cs="Cavolini"/>
          <w:sz w:val="18"/>
          <w:szCs w:val="18"/>
        </w:rPr>
        <w:t xml:space="preserve">Patients are responsible for payment of all </w:t>
      </w:r>
      <w:r w:rsidRPr="00A850AA">
        <w:rPr>
          <w:rFonts w:ascii="Cavolini" w:hAnsi="Cavolini" w:cs="Cavolini"/>
          <w:b/>
          <w:sz w:val="18"/>
          <w:szCs w:val="18"/>
        </w:rPr>
        <w:t>outstanding</w:t>
      </w:r>
      <w:r w:rsidRPr="00A850AA">
        <w:rPr>
          <w:rFonts w:ascii="Cavolini" w:hAnsi="Cavolini" w:cs="Cavolini"/>
          <w:sz w:val="18"/>
          <w:szCs w:val="18"/>
        </w:rPr>
        <w:t xml:space="preserve"> balances at the time of service.  Co</w:t>
      </w:r>
      <w:r w:rsidR="00356BD4" w:rsidRPr="00A850AA">
        <w:rPr>
          <w:rFonts w:ascii="Cavolini" w:hAnsi="Cavolini" w:cs="Cavolini"/>
          <w:sz w:val="18"/>
          <w:szCs w:val="18"/>
        </w:rPr>
        <w:t>pays are collected upon arrival</w:t>
      </w:r>
      <w:r w:rsidR="00C44FB0" w:rsidRPr="00A850AA">
        <w:rPr>
          <w:rFonts w:ascii="Cavolini" w:hAnsi="Cavolini" w:cs="Cavolini"/>
          <w:sz w:val="18"/>
          <w:szCs w:val="18"/>
        </w:rPr>
        <w:t>.  If payment is not made, you will be asked to reschedule.</w:t>
      </w:r>
    </w:p>
    <w:p w14:paraId="2FCB94BD" w14:textId="77777777" w:rsidR="0090414F" w:rsidRPr="00A850AA" w:rsidRDefault="0090414F" w:rsidP="001A0BE7">
      <w:pPr>
        <w:pStyle w:val="ListParagraph"/>
        <w:numPr>
          <w:ilvl w:val="0"/>
          <w:numId w:val="2"/>
        </w:numPr>
        <w:spacing w:after="0"/>
        <w:rPr>
          <w:rFonts w:ascii="Cavolini" w:hAnsi="Cavolini" w:cs="Cavolini"/>
          <w:sz w:val="18"/>
          <w:szCs w:val="18"/>
        </w:rPr>
      </w:pPr>
      <w:r w:rsidRPr="00A850AA">
        <w:rPr>
          <w:rFonts w:ascii="Cavolini" w:hAnsi="Cavolini" w:cs="Cavolini"/>
          <w:sz w:val="18"/>
          <w:szCs w:val="18"/>
        </w:rPr>
        <w:t>Any patient over the age of 18, or an emanci</w:t>
      </w:r>
      <w:r w:rsidR="008D60CE" w:rsidRPr="00A850AA">
        <w:rPr>
          <w:rFonts w:ascii="Cavolini" w:hAnsi="Cavolini" w:cs="Cavolini"/>
          <w:sz w:val="18"/>
          <w:szCs w:val="18"/>
        </w:rPr>
        <w:t>p</w:t>
      </w:r>
      <w:r w:rsidRPr="00A850AA">
        <w:rPr>
          <w:rFonts w:ascii="Cavolini" w:hAnsi="Cavolini" w:cs="Cavolini"/>
          <w:sz w:val="18"/>
          <w:szCs w:val="18"/>
        </w:rPr>
        <w:t>ated minor, will be held financially responsible for all charges incurred.  For minors, the parent who accompanies</w:t>
      </w:r>
      <w:r w:rsidR="00356BD4" w:rsidRPr="00A850AA">
        <w:rPr>
          <w:rFonts w:ascii="Cavolini" w:hAnsi="Cavolini" w:cs="Cavolini"/>
          <w:sz w:val="18"/>
          <w:szCs w:val="18"/>
        </w:rPr>
        <w:t xml:space="preserve"> the minor for their first visit will be financially responsible for all charges incurred.</w:t>
      </w:r>
    </w:p>
    <w:p w14:paraId="3015E988" w14:textId="77777777" w:rsidR="00356BD4" w:rsidRPr="00A850AA" w:rsidRDefault="00356BD4" w:rsidP="001A0BE7">
      <w:pPr>
        <w:pStyle w:val="ListParagraph"/>
        <w:numPr>
          <w:ilvl w:val="0"/>
          <w:numId w:val="2"/>
        </w:numPr>
        <w:spacing w:after="0"/>
        <w:rPr>
          <w:rFonts w:ascii="Cavolini" w:hAnsi="Cavolini" w:cs="Cavolini"/>
          <w:sz w:val="18"/>
          <w:szCs w:val="18"/>
        </w:rPr>
      </w:pPr>
      <w:r w:rsidRPr="00A850AA">
        <w:rPr>
          <w:rFonts w:ascii="Cavolini" w:hAnsi="Cavolini" w:cs="Cavolini"/>
          <w:sz w:val="18"/>
          <w:szCs w:val="18"/>
        </w:rPr>
        <w:t>Regardless of divorce settlements, the patient being seen is responsible for charges incurred.</w:t>
      </w:r>
    </w:p>
    <w:p w14:paraId="53ACDC33" w14:textId="77777777" w:rsidR="00356BD4" w:rsidRPr="00A850AA" w:rsidRDefault="00356BD4" w:rsidP="001A0BE7">
      <w:pPr>
        <w:pStyle w:val="ListParagraph"/>
        <w:numPr>
          <w:ilvl w:val="0"/>
          <w:numId w:val="2"/>
        </w:numPr>
        <w:spacing w:after="0"/>
        <w:rPr>
          <w:rFonts w:ascii="Cavolini" w:hAnsi="Cavolini" w:cs="Cavolini"/>
          <w:sz w:val="18"/>
          <w:szCs w:val="18"/>
        </w:rPr>
      </w:pPr>
      <w:r w:rsidRPr="00A850AA">
        <w:rPr>
          <w:rFonts w:ascii="Cavolini" w:hAnsi="Cavolini" w:cs="Cavolini"/>
          <w:sz w:val="18"/>
          <w:szCs w:val="18"/>
        </w:rPr>
        <w:t>Our Medicare patients may be asked to sign an Advance Beneficiary Notice (ABN) form as required by Medicare for certain services</w:t>
      </w:r>
    </w:p>
    <w:p w14:paraId="2988698B" w14:textId="77777777" w:rsidR="00356BD4" w:rsidRPr="00A850AA" w:rsidRDefault="00356BD4" w:rsidP="001A0BE7">
      <w:pPr>
        <w:pStyle w:val="ListParagraph"/>
        <w:numPr>
          <w:ilvl w:val="0"/>
          <w:numId w:val="2"/>
        </w:numPr>
        <w:spacing w:after="0"/>
        <w:rPr>
          <w:rFonts w:ascii="Cavolini" w:hAnsi="Cavolini" w:cs="Cavolini"/>
          <w:sz w:val="18"/>
          <w:szCs w:val="18"/>
        </w:rPr>
      </w:pPr>
      <w:r w:rsidRPr="00A850AA">
        <w:rPr>
          <w:rFonts w:ascii="Cavolini" w:hAnsi="Cavolini" w:cs="Cavolini"/>
          <w:sz w:val="18"/>
          <w:szCs w:val="18"/>
        </w:rPr>
        <w:t>Self-Pay</w:t>
      </w:r>
      <w:r w:rsidR="00BF3159" w:rsidRPr="00A850AA">
        <w:rPr>
          <w:rFonts w:ascii="Cavolini" w:hAnsi="Cavolini" w:cs="Cavolini"/>
          <w:sz w:val="18"/>
          <w:szCs w:val="18"/>
        </w:rPr>
        <w:t xml:space="preserve"> Patients (no insurance) are</w:t>
      </w:r>
      <w:r w:rsidRPr="00A850AA">
        <w:rPr>
          <w:rFonts w:ascii="Cavolini" w:hAnsi="Cavolini" w:cs="Cavolini"/>
          <w:sz w:val="18"/>
          <w:szCs w:val="18"/>
        </w:rPr>
        <w:t xml:space="preserve"> r</w:t>
      </w:r>
      <w:r w:rsidR="00BF3159" w:rsidRPr="00A850AA">
        <w:rPr>
          <w:rFonts w:ascii="Cavolini" w:hAnsi="Cavolini" w:cs="Cavolini"/>
          <w:sz w:val="18"/>
          <w:szCs w:val="18"/>
        </w:rPr>
        <w:t>equired to pay $150 at</w:t>
      </w:r>
      <w:r w:rsidRPr="00A850AA">
        <w:rPr>
          <w:rFonts w:ascii="Cavolini" w:hAnsi="Cavolini" w:cs="Cavolini"/>
          <w:sz w:val="18"/>
          <w:szCs w:val="18"/>
        </w:rPr>
        <w:t xml:space="preserve"> check-in </w:t>
      </w:r>
      <w:r w:rsidR="00BF3159" w:rsidRPr="00A850AA">
        <w:rPr>
          <w:rFonts w:ascii="Cavolini" w:hAnsi="Cavolini" w:cs="Cavolini"/>
          <w:sz w:val="18"/>
          <w:szCs w:val="18"/>
        </w:rPr>
        <w:t>and any balance</w:t>
      </w:r>
      <w:r w:rsidRPr="00A850AA">
        <w:rPr>
          <w:rFonts w:ascii="Cavolini" w:hAnsi="Cavolini" w:cs="Cavolini"/>
          <w:sz w:val="18"/>
          <w:szCs w:val="18"/>
        </w:rPr>
        <w:t xml:space="preserve"> due </w:t>
      </w:r>
      <w:r w:rsidR="00C44FB0" w:rsidRPr="00A850AA">
        <w:rPr>
          <w:rFonts w:ascii="Cavolini" w:hAnsi="Cavolini" w:cs="Cavolini"/>
          <w:sz w:val="18"/>
          <w:szCs w:val="18"/>
        </w:rPr>
        <w:t>with</w:t>
      </w:r>
      <w:r w:rsidRPr="00A850AA">
        <w:rPr>
          <w:rFonts w:ascii="Cavolini" w:hAnsi="Cavolini" w:cs="Cavolini"/>
          <w:sz w:val="18"/>
          <w:szCs w:val="18"/>
        </w:rPr>
        <w:t>in 30 days</w:t>
      </w:r>
    </w:p>
    <w:p w14:paraId="7145CB3D" w14:textId="77777777" w:rsidR="00356BD4" w:rsidRPr="00A850AA" w:rsidRDefault="00C44FB0" w:rsidP="001A0BE7">
      <w:pPr>
        <w:pStyle w:val="ListParagraph"/>
        <w:numPr>
          <w:ilvl w:val="0"/>
          <w:numId w:val="2"/>
        </w:numPr>
        <w:spacing w:after="0"/>
        <w:rPr>
          <w:rFonts w:ascii="Cavolini" w:hAnsi="Cavolini" w:cs="Cavolini"/>
          <w:sz w:val="18"/>
          <w:szCs w:val="18"/>
        </w:rPr>
      </w:pPr>
      <w:r w:rsidRPr="00A850AA">
        <w:rPr>
          <w:rFonts w:ascii="Cavolini" w:hAnsi="Cavolini" w:cs="Cavolini"/>
          <w:sz w:val="18"/>
          <w:szCs w:val="18"/>
        </w:rPr>
        <w:t>We require a 4 hour notice for cancelling appointments.  If notice is not received, we may charge a $25 fee for standard appointments and $75 for extensive appointments, such as physical exams, timely procedures, and new patient visits.</w:t>
      </w:r>
    </w:p>
    <w:p w14:paraId="1D92E9E2" w14:textId="77777777" w:rsidR="00C44FB0" w:rsidRPr="00A850AA" w:rsidRDefault="001D7F92" w:rsidP="001A0BE7">
      <w:pPr>
        <w:pStyle w:val="ListParagraph"/>
        <w:numPr>
          <w:ilvl w:val="0"/>
          <w:numId w:val="2"/>
        </w:numPr>
        <w:spacing w:after="0"/>
        <w:rPr>
          <w:rFonts w:ascii="Cavolini" w:hAnsi="Cavolini" w:cs="Cavolini"/>
          <w:sz w:val="18"/>
          <w:szCs w:val="18"/>
        </w:rPr>
      </w:pPr>
      <w:r w:rsidRPr="00A850AA">
        <w:rPr>
          <w:rFonts w:ascii="Cavolini" w:hAnsi="Cavolini" w:cs="Cavolini"/>
          <w:sz w:val="18"/>
          <w:szCs w:val="18"/>
        </w:rPr>
        <w:t>A fee will be charged for Medical Records re</w:t>
      </w:r>
      <w:r w:rsidR="00BF3159" w:rsidRPr="00A850AA">
        <w:rPr>
          <w:rFonts w:ascii="Cavolini" w:hAnsi="Cavolini" w:cs="Cavolini"/>
          <w:sz w:val="18"/>
          <w:szCs w:val="18"/>
        </w:rPr>
        <w:t>quests and payment must be made prior to release</w:t>
      </w:r>
    </w:p>
    <w:p w14:paraId="28234D5B" w14:textId="77777777" w:rsidR="001D7F92" w:rsidRPr="00A850AA" w:rsidRDefault="001D7F92" w:rsidP="001A0BE7">
      <w:pPr>
        <w:pStyle w:val="ListParagraph"/>
        <w:numPr>
          <w:ilvl w:val="0"/>
          <w:numId w:val="2"/>
        </w:numPr>
        <w:spacing w:after="0"/>
        <w:rPr>
          <w:rFonts w:ascii="Cavolini" w:hAnsi="Cavolini" w:cs="Cavolini"/>
          <w:sz w:val="18"/>
          <w:szCs w:val="18"/>
        </w:rPr>
      </w:pPr>
      <w:r w:rsidRPr="00A850AA">
        <w:rPr>
          <w:rFonts w:ascii="Cavolini" w:hAnsi="Cavolini" w:cs="Cavolini"/>
          <w:sz w:val="18"/>
          <w:szCs w:val="18"/>
        </w:rPr>
        <w:t>All claim information for an Auto Accident must be provided before treatment</w:t>
      </w:r>
    </w:p>
    <w:p w14:paraId="6D5B761F" w14:textId="77777777" w:rsidR="001D7F92" w:rsidRPr="00A850AA" w:rsidRDefault="001D7F92" w:rsidP="001A0BE7">
      <w:pPr>
        <w:pStyle w:val="ListParagraph"/>
        <w:numPr>
          <w:ilvl w:val="0"/>
          <w:numId w:val="2"/>
        </w:numPr>
        <w:spacing w:after="0"/>
        <w:rPr>
          <w:rFonts w:ascii="Cavolini" w:hAnsi="Cavolini" w:cs="Cavolini"/>
          <w:sz w:val="18"/>
          <w:szCs w:val="18"/>
        </w:rPr>
      </w:pPr>
      <w:r w:rsidRPr="00A850AA">
        <w:rPr>
          <w:rFonts w:ascii="Cavolini" w:hAnsi="Cavolini" w:cs="Cavolini"/>
          <w:sz w:val="18"/>
          <w:szCs w:val="18"/>
        </w:rPr>
        <w:t>We do not participate with Workers’ Compensation cases</w:t>
      </w:r>
    </w:p>
    <w:p w14:paraId="68CF69D6" w14:textId="77777777" w:rsidR="003C548B" w:rsidRPr="00A850AA" w:rsidRDefault="001D7F92" w:rsidP="001A0BE7">
      <w:pPr>
        <w:pStyle w:val="ListParagraph"/>
        <w:numPr>
          <w:ilvl w:val="0"/>
          <w:numId w:val="2"/>
        </w:numPr>
        <w:spacing w:after="0"/>
        <w:rPr>
          <w:rFonts w:ascii="Cavolini" w:hAnsi="Cavolini" w:cs="Cavolini"/>
          <w:sz w:val="18"/>
          <w:szCs w:val="18"/>
        </w:rPr>
      </w:pPr>
      <w:r w:rsidRPr="00A850AA">
        <w:rPr>
          <w:rFonts w:ascii="Cavolini" w:hAnsi="Cavolini" w:cs="Cavolini"/>
          <w:sz w:val="18"/>
          <w:szCs w:val="18"/>
        </w:rPr>
        <w:t xml:space="preserve">We reserve the right to turn any account over 90 days past due to a collection agency if it </w:t>
      </w:r>
      <w:r w:rsidR="003C548B" w:rsidRPr="00A850AA">
        <w:rPr>
          <w:rFonts w:ascii="Cavolini" w:hAnsi="Cavolini" w:cs="Cavolini"/>
          <w:sz w:val="18"/>
          <w:szCs w:val="18"/>
        </w:rPr>
        <w:t>is deemed in default or noncompliance with this policy</w:t>
      </w:r>
    </w:p>
    <w:p w14:paraId="781C2A34" w14:textId="77777777" w:rsidR="001A0BE7" w:rsidRPr="00A850AA" w:rsidRDefault="003C548B" w:rsidP="00BF3159">
      <w:pPr>
        <w:pStyle w:val="ListParagraph"/>
        <w:numPr>
          <w:ilvl w:val="0"/>
          <w:numId w:val="2"/>
        </w:numPr>
        <w:spacing w:after="0"/>
        <w:rPr>
          <w:rFonts w:ascii="Cavolini" w:hAnsi="Cavolini" w:cs="Cavolini"/>
          <w:sz w:val="18"/>
          <w:szCs w:val="18"/>
        </w:rPr>
      </w:pPr>
      <w:r w:rsidRPr="00A850AA">
        <w:rPr>
          <w:rFonts w:ascii="Cavolini" w:hAnsi="Cavolini" w:cs="Cavolini"/>
          <w:sz w:val="18"/>
          <w:szCs w:val="18"/>
        </w:rPr>
        <w:t>By signing this document, the Patient or Patient’s Representative authorizes Cornerstone Family Practice</w:t>
      </w:r>
      <w:r w:rsidR="001D7F92" w:rsidRPr="00A850AA">
        <w:rPr>
          <w:rFonts w:ascii="Cavolini" w:hAnsi="Cavolini" w:cs="Cavolini"/>
          <w:sz w:val="18"/>
          <w:szCs w:val="18"/>
        </w:rPr>
        <w:t xml:space="preserve"> </w:t>
      </w:r>
      <w:r w:rsidRPr="00A850AA">
        <w:rPr>
          <w:rFonts w:ascii="Cavolini" w:hAnsi="Cavolini" w:cs="Cavolini"/>
          <w:sz w:val="18"/>
          <w:szCs w:val="18"/>
        </w:rPr>
        <w:t>and its</w:t>
      </w:r>
      <w:r w:rsidR="0007618C" w:rsidRPr="00A850AA">
        <w:rPr>
          <w:rFonts w:ascii="Cavolini" w:hAnsi="Cavolini" w:cs="Cavolini"/>
          <w:sz w:val="18"/>
          <w:szCs w:val="18"/>
        </w:rPr>
        <w:t>’</w:t>
      </w:r>
      <w:r w:rsidRPr="00A850AA">
        <w:rPr>
          <w:rFonts w:ascii="Cavolini" w:hAnsi="Cavolini" w:cs="Cavolini"/>
          <w:sz w:val="18"/>
          <w:szCs w:val="18"/>
        </w:rPr>
        <w:t xml:space="preserve"> third party billing and/or collection services providers to use any and all information provided by the Patient or Representative for contact, included cell phone, if required.</w:t>
      </w:r>
    </w:p>
    <w:p w14:paraId="6B8C0992" w14:textId="77777777" w:rsidR="00BF3159" w:rsidRPr="00A850AA" w:rsidRDefault="00BF3159" w:rsidP="00BF3159">
      <w:pPr>
        <w:spacing w:after="0"/>
        <w:ind w:left="360"/>
        <w:rPr>
          <w:rFonts w:ascii="Cavolini" w:hAnsi="Cavolini" w:cs="Cavolini"/>
          <w:b/>
          <w:i/>
          <w:sz w:val="18"/>
          <w:szCs w:val="18"/>
        </w:rPr>
      </w:pPr>
      <w:r w:rsidRPr="00A850AA">
        <w:rPr>
          <w:rFonts w:ascii="Cavolini" w:hAnsi="Cavolini" w:cs="Cavolini"/>
          <w:b/>
          <w:i/>
          <w:sz w:val="18"/>
          <w:szCs w:val="18"/>
        </w:rPr>
        <w:t>I hereby acknowledge that I have reviewed this policy and agree to the terms/conditions of the policy.</w:t>
      </w:r>
    </w:p>
    <w:p w14:paraId="78FF7AD7" w14:textId="77777777" w:rsidR="00A850AA" w:rsidRDefault="005A5F43" w:rsidP="00A850AA">
      <w:pPr>
        <w:spacing w:after="0"/>
        <w:rPr>
          <w:rFonts w:ascii="Cavolini" w:hAnsi="Cavolini" w:cs="Cavolini"/>
          <w:sz w:val="18"/>
          <w:szCs w:val="18"/>
        </w:rPr>
      </w:pPr>
      <w:r w:rsidRPr="00A850AA">
        <w:rPr>
          <w:rFonts w:ascii="Cavolini" w:hAnsi="Cavolini" w:cs="Cavolini"/>
          <w:sz w:val="18"/>
          <w:szCs w:val="18"/>
        </w:rPr>
        <w:t xml:space="preserve">       </w:t>
      </w:r>
    </w:p>
    <w:p w14:paraId="7F089F9A" w14:textId="4F71ED89" w:rsidR="005A5F43" w:rsidRPr="00A850AA" w:rsidRDefault="005A5F43" w:rsidP="00A850AA">
      <w:pPr>
        <w:spacing w:after="0"/>
        <w:jc w:val="center"/>
        <w:rPr>
          <w:rFonts w:ascii="Cavolini" w:hAnsi="Cavolini" w:cs="Cavolini"/>
          <w:sz w:val="18"/>
          <w:szCs w:val="18"/>
        </w:rPr>
      </w:pPr>
      <w:r w:rsidRPr="00A850AA">
        <w:rPr>
          <w:rFonts w:ascii="Cavolini" w:hAnsi="Cavolini" w:cs="Cavolini"/>
          <w:sz w:val="18"/>
          <w:szCs w:val="18"/>
        </w:rPr>
        <w:t>Minor (Child’s) Name: ____________________________________</w:t>
      </w:r>
      <w:r w:rsidR="00A850AA">
        <w:rPr>
          <w:rFonts w:ascii="Cavolini" w:hAnsi="Cavolini" w:cs="Cavolini"/>
          <w:sz w:val="18"/>
          <w:szCs w:val="18"/>
        </w:rPr>
        <w:t xml:space="preserve">_ </w:t>
      </w:r>
      <w:r w:rsidRPr="00A850AA">
        <w:rPr>
          <w:rFonts w:ascii="Cavolini" w:hAnsi="Cavolini" w:cs="Cavolini"/>
          <w:sz w:val="18"/>
          <w:szCs w:val="18"/>
        </w:rPr>
        <w:t xml:space="preserve">DOB: </w:t>
      </w:r>
      <w:r w:rsidR="00A850AA">
        <w:rPr>
          <w:rFonts w:ascii="Cavolini" w:hAnsi="Cavolini" w:cs="Cavolini"/>
          <w:sz w:val="18"/>
          <w:szCs w:val="18"/>
        </w:rPr>
        <w:t>_</w:t>
      </w:r>
      <w:r w:rsidRPr="00A850AA">
        <w:rPr>
          <w:rFonts w:ascii="Cavolini" w:hAnsi="Cavolini" w:cs="Cavolini"/>
          <w:sz w:val="18"/>
          <w:szCs w:val="18"/>
        </w:rPr>
        <w:t>___</w:t>
      </w:r>
      <w:r w:rsidR="00A850AA">
        <w:rPr>
          <w:rFonts w:ascii="Cavolini" w:hAnsi="Cavolini" w:cs="Cavolini"/>
          <w:sz w:val="18"/>
          <w:szCs w:val="18"/>
        </w:rPr>
        <w:t>/</w:t>
      </w:r>
      <w:r w:rsidRPr="00A850AA">
        <w:rPr>
          <w:rFonts w:ascii="Cavolini" w:hAnsi="Cavolini" w:cs="Cavolini"/>
          <w:sz w:val="18"/>
          <w:szCs w:val="18"/>
        </w:rPr>
        <w:t>____</w:t>
      </w:r>
      <w:r w:rsidR="00A850AA">
        <w:rPr>
          <w:rFonts w:ascii="Cavolini" w:hAnsi="Cavolini" w:cs="Cavolini"/>
          <w:sz w:val="18"/>
          <w:szCs w:val="18"/>
        </w:rPr>
        <w:t>/</w:t>
      </w:r>
      <w:r w:rsidRPr="00A850AA">
        <w:rPr>
          <w:rFonts w:ascii="Cavolini" w:hAnsi="Cavolini" w:cs="Cavolini"/>
          <w:sz w:val="18"/>
          <w:szCs w:val="18"/>
        </w:rPr>
        <w:t>__</w:t>
      </w:r>
      <w:r w:rsidR="00A850AA">
        <w:rPr>
          <w:rFonts w:ascii="Cavolini" w:hAnsi="Cavolini" w:cs="Cavolini"/>
          <w:sz w:val="18"/>
          <w:szCs w:val="18"/>
        </w:rPr>
        <w:t>___</w:t>
      </w:r>
      <w:r w:rsidRPr="00A850AA">
        <w:rPr>
          <w:rFonts w:ascii="Cavolini" w:hAnsi="Cavolini" w:cs="Cavolini"/>
          <w:sz w:val="18"/>
          <w:szCs w:val="18"/>
        </w:rPr>
        <w:t>Date:</w:t>
      </w:r>
      <w:r w:rsidR="00A850AA">
        <w:rPr>
          <w:rFonts w:ascii="Cavolini" w:hAnsi="Cavolini" w:cs="Cavolini"/>
          <w:sz w:val="18"/>
          <w:szCs w:val="18"/>
        </w:rPr>
        <w:t xml:space="preserve"> </w:t>
      </w:r>
      <w:r w:rsidRPr="00A850AA">
        <w:rPr>
          <w:rFonts w:ascii="Cavolini" w:hAnsi="Cavolini" w:cs="Cavolini"/>
          <w:sz w:val="18"/>
          <w:szCs w:val="18"/>
        </w:rPr>
        <w:t>____</w:t>
      </w:r>
      <w:r w:rsidR="00A850AA">
        <w:rPr>
          <w:rFonts w:ascii="Cavolini" w:hAnsi="Cavolini" w:cs="Cavolini"/>
          <w:sz w:val="18"/>
          <w:szCs w:val="18"/>
        </w:rPr>
        <w:t>/</w:t>
      </w:r>
      <w:r w:rsidRPr="00A850AA">
        <w:rPr>
          <w:rFonts w:ascii="Cavolini" w:hAnsi="Cavolini" w:cs="Cavolini"/>
          <w:sz w:val="18"/>
          <w:szCs w:val="18"/>
        </w:rPr>
        <w:t>_________</w:t>
      </w:r>
      <w:r w:rsidR="00A850AA">
        <w:rPr>
          <w:rFonts w:ascii="Cavolini" w:hAnsi="Cavolini" w:cs="Cavolini"/>
          <w:sz w:val="18"/>
          <w:szCs w:val="18"/>
        </w:rPr>
        <w:t>/</w:t>
      </w:r>
      <w:r w:rsidRPr="00A850AA">
        <w:rPr>
          <w:rFonts w:ascii="Cavolini" w:hAnsi="Cavolini" w:cs="Cavolini"/>
          <w:sz w:val="18"/>
          <w:szCs w:val="18"/>
        </w:rPr>
        <w:t>____</w:t>
      </w:r>
    </w:p>
    <w:p w14:paraId="7BF46D58" w14:textId="77777777" w:rsidR="00A850AA" w:rsidRDefault="00A850AA" w:rsidP="00BF3159">
      <w:pPr>
        <w:spacing w:after="0"/>
        <w:ind w:left="360"/>
        <w:rPr>
          <w:rFonts w:ascii="Cavolini" w:hAnsi="Cavolini" w:cs="Cavolini"/>
          <w:sz w:val="18"/>
          <w:szCs w:val="18"/>
        </w:rPr>
      </w:pPr>
    </w:p>
    <w:p w14:paraId="29EC637C" w14:textId="1E25637C" w:rsidR="00BF3159" w:rsidRPr="00A850AA" w:rsidRDefault="00BF3159" w:rsidP="00A850AA">
      <w:pPr>
        <w:spacing w:after="0"/>
        <w:jc w:val="both"/>
        <w:rPr>
          <w:rFonts w:ascii="Cavolini" w:hAnsi="Cavolini" w:cs="Cavolini"/>
          <w:sz w:val="18"/>
          <w:szCs w:val="18"/>
        </w:rPr>
      </w:pPr>
      <w:r w:rsidRPr="00A850AA">
        <w:rPr>
          <w:rFonts w:ascii="Cavolini" w:hAnsi="Cavolini" w:cs="Cavolini"/>
          <w:sz w:val="18"/>
          <w:szCs w:val="18"/>
        </w:rPr>
        <w:t>Patient</w:t>
      </w:r>
      <w:r w:rsidR="005A5F43" w:rsidRPr="00A850AA">
        <w:rPr>
          <w:rFonts w:ascii="Cavolini" w:hAnsi="Cavolini" w:cs="Cavolini"/>
          <w:sz w:val="18"/>
          <w:szCs w:val="18"/>
        </w:rPr>
        <w:t xml:space="preserve"> or </w:t>
      </w:r>
      <w:r w:rsidRPr="00A850AA">
        <w:rPr>
          <w:rFonts w:ascii="Cavolini" w:hAnsi="Cavolini" w:cs="Cavolini"/>
          <w:sz w:val="18"/>
          <w:szCs w:val="18"/>
        </w:rPr>
        <w:t>Guarantor:  ________________________________________</w:t>
      </w:r>
      <w:r w:rsidR="00D7259F" w:rsidRPr="00A850AA">
        <w:rPr>
          <w:rFonts w:ascii="Cavolini" w:hAnsi="Cavolini" w:cs="Cavolini"/>
          <w:sz w:val="18"/>
          <w:szCs w:val="18"/>
        </w:rPr>
        <w:t>DOB:____</w:t>
      </w:r>
      <w:r w:rsidR="00A850AA">
        <w:rPr>
          <w:rFonts w:ascii="Cavolini" w:hAnsi="Cavolini" w:cs="Cavolini"/>
          <w:sz w:val="18"/>
          <w:szCs w:val="18"/>
        </w:rPr>
        <w:t>/</w:t>
      </w:r>
      <w:r w:rsidR="00D7259F" w:rsidRPr="00A850AA">
        <w:rPr>
          <w:rFonts w:ascii="Cavolini" w:hAnsi="Cavolini" w:cs="Cavolini"/>
          <w:sz w:val="18"/>
          <w:szCs w:val="18"/>
        </w:rPr>
        <w:t>____</w:t>
      </w:r>
      <w:r w:rsidR="00A850AA">
        <w:rPr>
          <w:rFonts w:ascii="Cavolini" w:hAnsi="Cavolini" w:cs="Cavolini"/>
          <w:sz w:val="18"/>
          <w:szCs w:val="18"/>
        </w:rPr>
        <w:t>/</w:t>
      </w:r>
      <w:r w:rsidR="00D7259F" w:rsidRPr="00A850AA">
        <w:rPr>
          <w:rFonts w:ascii="Cavolini" w:hAnsi="Cavolini" w:cs="Cavolini"/>
          <w:sz w:val="18"/>
          <w:szCs w:val="18"/>
        </w:rPr>
        <w:t>_____</w:t>
      </w:r>
      <w:r w:rsidRPr="00A850AA">
        <w:rPr>
          <w:rFonts w:ascii="Cavolini" w:hAnsi="Cavolini" w:cs="Cavolini"/>
          <w:sz w:val="18"/>
          <w:szCs w:val="18"/>
        </w:rPr>
        <w:t>Date:</w:t>
      </w:r>
      <w:r w:rsidR="00B75EF8">
        <w:rPr>
          <w:rFonts w:ascii="Cavolini" w:hAnsi="Cavolini" w:cs="Cavolini"/>
          <w:sz w:val="18"/>
          <w:szCs w:val="18"/>
        </w:rPr>
        <w:t xml:space="preserve"> </w:t>
      </w:r>
      <w:r w:rsidR="00A850AA">
        <w:rPr>
          <w:rFonts w:ascii="Cavolini" w:hAnsi="Cavolini" w:cs="Cavolini"/>
          <w:sz w:val="18"/>
          <w:szCs w:val="18"/>
        </w:rPr>
        <w:t>_</w:t>
      </w:r>
      <w:r w:rsidRPr="00A850AA">
        <w:rPr>
          <w:rFonts w:ascii="Cavolini" w:hAnsi="Cavolini" w:cs="Cavolini"/>
          <w:sz w:val="18"/>
          <w:szCs w:val="18"/>
        </w:rPr>
        <w:t>____</w:t>
      </w:r>
      <w:r w:rsidR="00A850AA">
        <w:rPr>
          <w:rFonts w:ascii="Cavolini" w:hAnsi="Cavolini" w:cs="Cavolini"/>
          <w:sz w:val="18"/>
          <w:szCs w:val="18"/>
        </w:rPr>
        <w:t>/</w:t>
      </w:r>
      <w:r w:rsidRPr="00A850AA">
        <w:rPr>
          <w:rFonts w:ascii="Cavolini" w:hAnsi="Cavolini" w:cs="Cavolini"/>
          <w:sz w:val="18"/>
          <w:szCs w:val="18"/>
        </w:rPr>
        <w:t>___</w:t>
      </w:r>
      <w:r w:rsidR="00A850AA">
        <w:rPr>
          <w:rFonts w:ascii="Cavolini" w:hAnsi="Cavolini" w:cs="Cavolini"/>
          <w:sz w:val="18"/>
          <w:szCs w:val="18"/>
        </w:rPr>
        <w:t>__/___</w:t>
      </w:r>
    </w:p>
    <w:p w14:paraId="6CB166B5" w14:textId="77777777" w:rsidR="00BF3159" w:rsidRPr="00A850AA" w:rsidRDefault="00BF3159" w:rsidP="00BF3159">
      <w:pPr>
        <w:spacing w:after="0"/>
        <w:ind w:left="360"/>
        <w:rPr>
          <w:rFonts w:ascii="Cavolini" w:hAnsi="Cavolini" w:cs="Cavolini"/>
          <w:sz w:val="18"/>
          <w:szCs w:val="18"/>
        </w:rPr>
      </w:pPr>
    </w:p>
    <w:p w14:paraId="6CBE25B6" w14:textId="77777777" w:rsidR="00BF3159" w:rsidRPr="00A850AA" w:rsidRDefault="00BF3159" w:rsidP="008D60CE">
      <w:pPr>
        <w:spacing w:after="0"/>
        <w:ind w:left="360"/>
        <w:jc w:val="center"/>
        <w:rPr>
          <w:rFonts w:ascii="Cavolini" w:hAnsi="Cavolini" w:cs="Cavolini"/>
          <w:sz w:val="18"/>
          <w:szCs w:val="18"/>
        </w:rPr>
      </w:pPr>
      <w:r w:rsidRPr="00A850AA">
        <w:rPr>
          <w:rFonts w:ascii="Cavolini" w:hAnsi="Cavolini" w:cs="Cavolini"/>
          <w:sz w:val="18"/>
          <w:szCs w:val="18"/>
        </w:rPr>
        <w:t>2852 Eyde Parkway</w:t>
      </w:r>
      <w:r w:rsidR="008D60CE" w:rsidRPr="00A850AA">
        <w:rPr>
          <w:rFonts w:ascii="Cavolini" w:hAnsi="Cavolini" w:cs="Cavolini"/>
          <w:sz w:val="18"/>
          <w:szCs w:val="18"/>
        </w:rPr>
        <w:t xml:space="preserve">, Suite 175, East Lansing, MI  </w:t>
      </w:r>
      <w:r w:rsidRPr="00A850AA">
        <w:rPr>
          <w:rFonts w:ascii="Cavolini" w:hAnsi="Cavolini" w:cs="Cavolini"/>
          <w:sz w:val="18"/>
          <w:szCs w:val="18"/>
        </w:rPr>
        <w:t>48823</w:t>
      </w:r>
      <w:r w:rsidR="008D60CE" w:rsidRPr="00A850AA">
        <w:rPr>
          <w:rFonts w:ascii="Cavolini" w:hAnsi="Cavolini" w:cs="Cavolini"/>
          <w:sz w:val="18"/>
          <w:szCs w:val="18"/>
        </w:rPr>
        <w:t xml:space="preserve">,  Phone: </w:t>
      </w:r>
      <w:r w:rsidRPr="00A850AA">
        <w:rPr>
          <w:rFonts w:ascii="Cavolini" w:hAnsi="Cavolini" w:cs="Cavolini"/>
          <w:sz w:val="18"/>
          <w:szCs w:val="18"/>
        </w:rPr>
        <w:t>517-333-4600</w:t>
      </w:r>
    </w:p>
    <w:sectPr w:rsidR="00BF3159" w:rsidRPr="00A850AA" w:rsidSect="00BF315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B1F7C"/>
    <w:multiLevelType w:val="hybridMultilevel"/>
    <w:tmpl w:val="344EE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677294"/>
    <w:multiLevelType w:val="hybridMultilevel"/>
    <w:tmpl w:val="A098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46E1F"/>
    <w:multiLevelType w:val="hybridMultilevel"/>
    <w:tmpl w:val="D66E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E7184"/>
    <w:multiLevelType w:val="hybridMultilevel"/>
    <w:tmpl w:val="521A0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B9327F"/>
    <w:multiLevelType w:val="hybridMultilevel"/>
    <w:tmpl w:val="BAD4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476324">
    <w:abstractNumId w:val="1"/>
  </w:num>
  <w:num w:numId="2" w16cid:durableId="451217945">
    <w:abstractNumId w:val="4"/>
  </w:num>
  <w:num w:numId="3" w16cid:durableId="762527707">
    <w:abstractNumId w:val="3"/>
  </w:num>
  <w:num w:numId="4" w16cid:durableId="224755405">
    <w:abstractNumId w:val="0"/>
  </w:num>
  <w:num w:numId="5" w16cid:durableId="1481731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5B"/>
    <w:rsid w:val="0007618C"/>
    <w:rsid w:val="001A0BE7"/>
    <w:rsid w:val="001D7F92"/>
    <w:rsid w:val="00253022"/>
    <w:rsid w:val="00356BD4"/>
    <w:rsid w:val="003C548B"/>
    <w:rsid w:val="005A5F43"/>
    <w:rsid w:val="0065458D"/>
    <w:rsid w:val="00744978"/>
    <w:rsid w:val="008D60CE"/>
    <w:rsid w:val="008F75B2"/>
    <w:rsid w:val="0090414F"/>
    <w:rsid w:val="0091425B"/>
    <w:rsid w:val="00A850AA"/>
    <w:rsid w:val="00B75EF8"/>
    <w:rsid w:val="00B97C0A"/>
    <w:rsid w:val="00BF3159"/>
    <w:rsid w:val="00C00514"/>
    <w:rsid w:val="00C44FB0"/>
    <w:rsid w:val="00D7259F"/>
    <w:rsid w:val="00EF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B9639"/>
  <w15:docId w15:val="{F9AFF870-3218-4638-B33C-582FE58B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2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0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Front Desk</cp:lastModifiedBy>
  <cp:revision>2</cp:revision>
  <cp:lastPrinted>2019-10-22T10:53:00Z</cp:lastPrinted>
  <dcterms:created xsi:type="dcterms:W3CDTF">2022-05-26T15:05:00Z</dcterms:created>
  <dcterms:modified xsi:type="dcterms:W3CDTF">2022-05-26T15:05:00Z</dcterms:modified>
</cp:coreProperties>
</file>